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480" w:after="0" w:line="276"/>
        <w:ind w:right="0" w:left="0" w:firstLine="0"/>
        <w:jc w:val="left"/>
        <w:rPr>
          <w:rFonts w:ascii="Calibri" w:hAnsi="Calibri" w:cs="Calibri" w:eastAsia="Calibri"/>
          <w:b/>
          <w:color w:val="365F91"/>
          <w:spacing w:val="0"/>
          <w:position w:val="0"/>
          <w:sz w:val="28"/>
          <w:shd w:fill="auto" w:val="clear"/>
        </w:rPr>
      </w:pPr>
      <w:r>
        <w:rPr>
          <w:rFonts w:ascii="Calibri" w:hAnsi="Calibri" w:cs="Calibri" w:eastAsia="Calibri"/>
          <w:b/>
          <w:color w:val="365F91"/>
          <w:spacing w:val="0"/>
          <w:position w:val="0"/>
          <w:sz w:val="28"/>
          <w:shd w:fill="auto" w:val="clear"/>
        </w:rPr>
        <w:t xml:space="preserve">Palvia Glamping </w:t>
      </w:r>
      <w:r>
        <w:rPr>
          <w:rFonts w:ascii="Calibri" w:hAnsi="Calibri" w:cs="Calibri" w:eastAsia="Calibri"/>
          <w:b/>
          <w:color w:val="365F91"/>
          <w:spacing w:val="0"/>
          <w:position w:val="0"/>
          <w:sz w:val="28"/>
          <w:shd w:fill="auto" w:val="clear"/>
        </w:rPr>
        <w:t xml:space="preserve">–</w:t>
      </w:r>
      <w:r>
        <w:rPr>
          <w:rFonts w:ascii="Calibri" w:hAnsi="Calibri" w:cs="Calibri" w:eastAsia="Calibri"/>
          <w:b/>
          <w:color w:val="365F91"/>
          <w:spacing w:val="0"/>
          <w:position w:val="0"/>
          <w:sz w:val="28"/>
          <w:shd w:fill="auto" w:val="clear"/>
        </w:rPr>
        <w:t xml:space="preserve"> Varaus- ja vuokrausehdot</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Varaus ja maksaminen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Varaus on sitova, kun koko majoituksen maksu on suoritettu. Maksu voidaan suorittaa laskulla, luottokortilla tai pankkisiirrolla.</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Peruutusehdot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Peruutus on maksuton, kun se tehdään kirjallisesti vähintään 30 vuorokautta ennen majoituksen alkamista. Tällöin kaikki maksetut suoritukset palautetaan. Alle 30 vuorokautta ennen majoituksen alkua tehdyistä peruutuksista maksua ei palauteta.</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Vuokraajan vastuu</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Vuokraaja vastaa majoituskohteesta, sen kalusteista ja muusta irtaimistosta koko vuokra-ajan. Vuokraaja on velvollinen korvaamaan aiheuttamansa vahingot täysimääräisesti. Varauksen tehnyt henkilö vastaa siitä, että kaikki hänen ryhmänsä jäsenet noudattavat näitä varaus- ja vuokraehtoja, ja on vastuussa koko ryhmän toiminnasta.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Majoituskohdetta saa käyttää enintään varauksessa ilmoitettu henkilömäärä. Teltalla, matkailuvaunulla tai matkailuautolla leiriytyminen tontilla ilman erillistä lupaa ei ole sallittua. Myös lisähenkilöiden päivävierailuista on sovittava etukäteen.</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Siivous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Normaali loppusiivous sisältyy majoituksen hintaan. Mikäli kohde vaatii poikkeuksellista siivousta esimerkiksi vaikeiden tahrojen, rasvan, voimakkaiden hajujen tai eläinten karvojen vuoksi, veloitetaan lisäsiivouksesta 55 €/tunti.</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Liinavaatteet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Liinavaatteet ja saunapyyhkeet voi vuokrata tai tuoda mukana omat. Sängyissä ei saa nukkua ilman aluslakanaa, pussilakanaa ja tyynyliinaa. Mikäli näin tapahtuu, veloitetaan 20 €/sänky pesulamaksu.</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Lemmikit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Lemmikit ovat sallittuja vain etukäteen sovittaessa. Hyväksytyistä lemmikeistä veloitetaan 30 € / lemmikki / majoitus.</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Naapuruston huomioiminen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Palvia sijaitsee rauhallisella järvenranta-alueella. Muiden rannoille ei saa nousta. Veneillessä tulee pitää vähintään noin 30 metrin etäisyys muiden rannoista yksityisyyden kunnioittamiseksi.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Hiljaisuusaika ulkoalueilla on klo 22.00</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07.00. Ulkomusiikki tulee lopettaa viimeist</w:t>
      </w:r>
      <w:r>
        <w:rPr>
          <w:rFonts w:ascii="Calibri" w:hAnsi="Calibri" w:cs="Calibri" w:eastAsia="Calibri"/>
          <w:color w:val="auto"/>
          <w:spacing w:val="0"/>
          <w:position w:val="0"/>
          <w:sz w:val="22"/>
          <w:shd w:fill="auto" w:val="clear"/>
        </w:rPr>
        <w:t xml:space="preserve">ään klo 22.00 ja ulkona tulee keskustella normaalilla äänenvoimakkuudella. Omien musiikkilaitteiden käyttäminen ulkoalueilla on kielletty. Hiljaisuusajan tai melua koskevien sääntöjen rikkomisesta voidaan periä 350 €:n rikemaksu.</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Vikailmoitukset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Mahdollisista vioista tai puutteista tulee ilmoittaa välittömästi.</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Puhelin: +358 40 620 8000</w:t>
        <w:br/>
        <w:t xml:space="preserve">Sähköposti: info@palvia.fi</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Ylivoimainen este (force majeure)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Palvia Glamping Oy:llä on oikeus peruuttaa varaus tai keskeyttää majoitus ylivoimaisen esteen vuoksi. Tällaisia tilanteita voivat olla esimerkiksi pitkäkestoiset sähkö- tai vesikatkokset, tulipalo, luonnonilmiöt, viranomaismääräykset tai muu vastaava tapahtuma, johon Palvia Glamping Oy ei voi kohtuudella vaikuttaa. Tällöin asiakkaalle palautetaan maksetut majoitusmaksut siltä osin kuin palvelua ei voida tarjota. Palvia Glamping Oy ei vastaa asiakkaalle mahdollisesti aiheutuvista välillisistä kustannuksista, kuten matkakuluista tai muista varauksista.</w:t>
      </w:r>
    </w:p>
    <w:p>
      <w:pPr>
        <w:keepNext w:val="true"/>
        <w:keepLines w:val="true"/>
        <w:spacing w:before="200" w:after="0" w:line="276"/>
        <w:ind w:right="0" w:left="0" w:firstLine="0"/>
        <w:jc w:val="left"/>
        <w:rPr>
          <w:rFonts w:ascii="Calibri" w:hAnsi="Calibri" w:cs="Calibri" w:eastAsia="Calibri"/>
          <w:b/>
          <w:color w:val="4F81BD"/>
          <w:spacing w:val="0"/>
          <w:position w:val="0"/>
          <w:sz w:val="26"/>
          <w:shd w:fill="auto" w:val="clear"/>
        </w:rPr>
      </w:pPr>
      <w:r>
        <w:rPr>
          <w:rFonts w:ascii="Calibri" w:hAnsi="Calibri" w:cs="Calibri" w:eastAsia="Calibri"/>
          <w:b/>
          <w:color w:val="4F81BD"/>
          <w:spacing w:val="0"/>
          <w:position w:val="0"/>
          <w:sz w:val="26"/>
          <w:shd w:fill="auto" w:val="clear"/>
        </w:rPr>
        <w:t xml:space="preserve">Vuokranantajan oikeus keskeyttää majoitus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Mikäli majoituskohdetta käytetään tämän sopimuksen vastaisesti tai siitä aiheutuu kohtuutonta häiriötä naapureille, Palvia Glamping Oy:llä on oikeus keskeyttää majoitus välittömästi ilman vuokran tai muiden maksujen palautusta.</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